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0"/>
          <w:szCs w:val="40"/>
        </w:rPr>
        <w:t>阿坝州成品粮油储备情况表</w:t>
      </w:r>
    </w:p>
    <w:bookmarkEnd w:id="0"/>
    <w:p>
      <w:pPr>
        <w:spacing w:line="560" w:lineRule="exact"/>
        <w:ind w:left="704" w:hanging="492" w:hangingChars="176"/>
        <w:jc w:val="right"/>
        <w:rPr>
          <w:rFonts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</w:rPr>
        <w:t>单位：吨</w:t>
      </w:r>
    </w:p>
    <w:tbl>
      <w:tblPr>
        <w:tblStyle w:val="5"/>
        <w:tblpPr w:leftFromText="180" w:rightFromText="180" w:vertAnchor="text" w:horzAnchor="page" w:tblpX="1390" w:tblpY="607"/>
        <w:tblOverlap w:val="never"/>
        <w:tblW w:w="14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198"/>
        <w:gridCol w:w="2198"/>
        <w:gridCol w:w="2198"/>
        <w:gridCol w:w="2202"/>
        <w:gridCol w:w="35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8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  别</w:t>
            </w:r>
          </w:p>
        </w:tc>
        <w:tc>
          <w:tcPr>
            <w:tcW w:w="3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大  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面  粉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3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储备合计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17157.86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14353.43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2281.09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523.34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九寨国库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1847.5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47.5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马尔康市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1450.2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1354.14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45.57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50.49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调入大米2吨,面粉17吨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金川县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1099.11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1058.18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35.85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5.08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调入大米4吨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小金县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505.36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484.13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6.54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14.69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阿坝县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2354.77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1401.62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905.95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47.2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若尔盖县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974.96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568.98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357.92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48.06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红原县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1092.86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686.9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324.15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81.81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调入大米8.3吨，面粉0.5吨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壤塘县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1883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1278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汶川县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653.2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626.5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调入面粉1.5吨，菜籽油10吨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理县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2625.84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2596.12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29.72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茂县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387.5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338.45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18.3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30.75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松潘县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944.27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895.03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30.19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19.05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九寨沟县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1103.7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1053.25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6.92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43.53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黑水县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235.59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212.13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23.46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2400"/>
    <w:rsid w:val="3F3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2020-04-24T08:20:00Z</dcterms:created>
  <dc:creator>索郎措</dc:creator>
  <cp:lastModifiedBy>索郎措</cp:lastModifiedBy>
  <dcterms:modified xsi:type="dcterms:W3CDTF">2020-04-24T08:22:43Z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