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3</w:t>
      </w:r>
    </w:p>
    <w:p>
      <w:pPr>
        <w:spacing w:line="56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t>阿坝州主副食品价格监测表</w:t>
      </w:r>
      <w:bookmarkEnd w:id="0"/>
    </w:p>
    <w:p>
      <w:pPr>
        <w:spacing w:line="560" w:lineRule="exact"/>
        <w:ind w:left="493" w:hanging="492" w:hangingChars="176"/>
        <w:jc w:val="right"/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28"/>
          <w:szCs w:val="28"/>
        </w:rPr>
        <w:t xml:space="preserve"> 填报类型：周报</w:t>
      </w:r>
    </w:p>
    <w:tbl>
      <w:tblPr>
        <w:tblStyle w:val="4"/>
        <w:tblW w:w="1004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266"/>
        <w:gridCol w:w="209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2.62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面粉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标粉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玉米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颗粒，批发作饲料用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菜籽油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大豆调和油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56.96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色拉油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55.40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牛奶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鲜奶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5.17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仔猪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20公斤左右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44.20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44.20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生猪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元/50公斤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1664.29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1664.29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豆腐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鲜猪肉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无骨、一级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25.65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0.90%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鲜牛肉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鲜羊肉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带骨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36.33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36.67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0.94%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鸡蛋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新鲜，鸡场蛋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7.04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7.04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白条鸡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开膛，新鲜，鸡场鸡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14.83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14.83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白条鸭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开膛，新鲜，饲养场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14.13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14.13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鲤鱼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11.60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11.22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-3.28%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花鲢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13.91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13.91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269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芹菜</w:t>
            </w:r>
          </w:p>
        </w:tc>
        <w:tc>
          <w:tcPr>
            <w:tcW w:w="12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9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4.23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4.23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方正小标宋简体" w:cs="Times New Roman"/>
          <w:bCs/>
          <w:kern w:val="0"/>
          <w:szCs w:val="21"/>
        </w:rPr>
        <w:sectPr>
          <w:pgSz w:w="11906" w:h="16838"/>
          <w:pgMar w:top="2098" w:right="1474" w:bottom="1985" w:left="1588" w:header="851" w:footer="1587" w:gutter="0"/>
          <w:cols w:space="720" w:num="1"/>
          <w:docGrid w:linePitch="312" w:charSpace="0"/>
        </w:sectPr>
      </w:pPr>
    </w:p>
    <w:tbl>
      <w:tblPr>
        <w:tblStyle w:val="4"/>
        <w:tblW w:w="10116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1356"/>
        <w:gridCol w:w="2000"/>
        <w:gridCol w:w="1301"/>
        <w:gridCol w:w="1396"/>
        <w:gridCol w:w="1352"/>
        <w:gridCol w:w="136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规格等级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指标解释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上周价格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本周价格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bidi="ar"/>
              </w:rPr>
              <w:t>变动幅度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黄瓜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3.46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3.38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-2.31%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油菜（白）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3.21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3.14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-2.18%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白萝卜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1.46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2.82%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西红柿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3.65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3.67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0.55%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2.25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青椒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新鲜，大圆椒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3.77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3.69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-2.12%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莲花白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1.34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1.34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莴笋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2.23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2.36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5.83%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四季豆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5.42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5.31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-2.03%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苦瓜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4.92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4.65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-5.49%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蒜苔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5.08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-1.57%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茄子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3.92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-2.00%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韭菜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4.00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-1.96%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大白菜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新鲜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元/500克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1.52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-3.80%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汽油92#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5.69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5.69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汽油95#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95号清洁，国Ⅴ标准，零售价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6.12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6.12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柴油0#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0号，国Ⅴ标准，零售价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5.36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5.36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农用柴油-10#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成品油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元/升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暂无销售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1345" w:type="dxa"/>
            <w:tcBorders>
              <w:top w:val="single" w:color="333300" w:sz="4" w:space="0"/>
              <w:left w:val="single" w:color="333300" w:sz="4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top"/>
              <w:outlineLvl w:val="9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矿泉水</w:t>
            </w:r>
          </w:p>
        </w:tc>
        <w:tc>
          <w:tcPr>
            <w:tcW w:w="135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其它食品</w:t>
            </w:r>
          </w:p>
        </w:tc>
        <w:tc>
          <w:tcPr>
            <w:tcW w:w="2000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瓶装550ml</w:t>
            </w:r>
          </w:p>
        </w:tc>
        <w:tc>
          <w:tcPr>
            <w:tcW w:w="1301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元/瓶</w:t>
            </w:r>
          </w:p>
        </w:tc>
        <w:tc>
          <w:tcPr>
            <w:tcW w:w="139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52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1.88</w:t>
            </w:r>
          </w:p>
        </w:tc>
        <w:tc>
          <w:tcPr>
            <w:tcW w:w="1366" w:type="dxa"/>
            <w:tcBorders>
              <w:top w:val="single" w:color="333300" w:sz="4" w:space="0"/>
              <w:left w:val="single" w:color="333300" w:sz="6" w:space="0"/>
              <w:bottom w:val="single" w:color="333300" w:sz="4" w:space="0"/>
              <w:right w:val="single" w:color="3333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0.00%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704" w:hanging="704" w:hangingChars="176"/>
        <w:jc w:val="center"/>
        <w:outlineLvl w:val="9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</w:p>
    <w:p>
      <w:pPr>
        <w:spacing w:line="480" w:lineRule="exact"/>
        <w:jc w:val="both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</w:pPr>
    </w:p>
    <w:p>
      <w:pPr>
        <w:spacing w:line="480" w:lineRule="exact"/>
        <w:ind w:left="704" w:hanging="704" w:hangingChars="176"/>
        <w:jc w:val="center"/>
        <w:rPr>
          <w:rFonts w:hint="default" w:ascii="Times New Roman" w:hAnsi="Times New Roman" w:eastAsia="方正小标宋简体" w:cs="Times New Roman"/>
          <w:bCs/>
          <w:kern w:val="0"/>
          <w:sz w:val="40"/>
          <w:szCs w:val="40"/>
        </w:rPr>
        <w:sectPr>
          <w:footerReference r:id="rId4" w:type="first"/>
          <w:footerReference r:id="rId3" w:type="default"/>
          <w:pgSz w:w="11906" w:h="16838"/>
          <w:pgMar w:top="2098" w:right="1474" w:bottom="1984" w:left="1588" w:header="851" w:footer="1587" w:gutter="0"/>
          <w:pgNumType w:start="4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D5D39"/>
    <w:rsid w:val="0ED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2020-06-14T06:01:00Z</dcterms:created>
  <dc:creator>索郎措</dc:creator>
  <cp:lastModifiedBy>索郎措</cp:lastModifiedBy>
  <dcterms:modified xsi:type="dcterms:W3CDTF">2020-06-14T06:01:22Z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